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A8AF" w14:textId="193CE08E" w:rsidR="00F242EB" w:rsidRPr="002251DC" w:rsidRDefault="00F242EB" w:rsidP="00F24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251D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Муниципальное</w:t>
      </w:r>
      <w:r w:rsidR="008D12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бюджетное</w:t>
      </w:r>
      <w:r w:rsidRPr="002251D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14:paraId="2F71180B" w14:textId="7CF6E680" w:rsidR="00F242EB" w:rsidRPr="002251DC" w:rsidRDefault="00F242EB" w:rsidP="00F24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251D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8D12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Кудеяровский </w:t>
      </w:r>
      <w:r w:rsidRPr="002251D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детский сад </w:t>
      </w:r>
    </w:p>
    <w:p w14:paraId="20B42900" w14:textId="77777777" w:rsidR="00F242EB" w:rsidRPr="002251DC" w:rsidRDefault="00F242EB" w:rsidP="00F24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3A95B805" w14:textId="77777777" w:rsidR="00F242EB" w:rsidRPr="002251DC" w:rsidRDefault="00F242EB" w:rsidP="00F24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1CC17B8C" w14:textId="77777777" w:rsidR="00F242EB" w:rsidRPr="002251DC" w:rsidRDefault="00F242EB" w:rsidP="00F242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45AD7AA2" w14:textId="77777777" w:rsidR="00F242EB" w:rsidRPr="002251DC" w:rsidRDefault="00F242EB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2B466B59" w14:textId="77777777" w:rsidR="00F242EB" w:rsidRPr="002251DC" w:rsidRDefault="00F242EB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47910EA5" w14:textId="77777777" w:rsidR="00F242EB" w:rsidRPr="002251DC" w:rsidRDefault="00F242EB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22EBBD90" w14:textId="77777777" w:rsidR="00F242EB" w:rsidRPr="002251DC" w:rsidRDefault="00F242EB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48D40D30" w14:textId="5AB62198" w:rsidR="00F242EB" w:rsidRPr="002251DC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</w:pPr>
      <w:r w:rsidRPr="002251DC"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  <w:t xml:space="preserve">           </w:t>
      </w:r>
    </w:p>
    <w:p w14:paraId="57F68209" w14:textId="5192F433" w:rsidR="00F242EB" w:rsidRDefault="00F242EB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0DAF1C00" w14:textId="77777777" w:rsidR="008D1266" w:rsidRPr="002251DC" w:rsidRDefault="008D1266" w:rsidP="00F242EB">
      <w:pPr>
        <w:spacing w:after="0" w:line="240" w:lineRule="auto"/>
        <w:rPr>
          <w:rFonts w:ascii="Monotype Corsiva" w:eastAsiaTheme="minorEastAsia" w:hAnsi="Monotype Corsiva"/>
          <w:color w:val="92D050"/>
          <w:kern w:val="24"/>
          <w:sz w:val="44"/>
          <w:szCs w:val="44"/>
          <w:lang w:eastAsia="ru-RU"/>
        </w:rPr>
      </w:pPr>
    </w:p>
    <w:p w14:paraId="26E77C65" w14:textId="1833B5D0" w:rsidR="00F242EB" w:rsidRDefault="00F242EB" w:rsidP="00F242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</w:pPr>
      <w:r w:rsidRPr="002251DC"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  <w:t>«Инновационные технологии для развития речи дошкольников</w:t>
      </w:r>
      <w:r w:rsidR="008D1266"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  <w:t xml:space="preserve"> в условиях ФГОС ДО</w:t>
      </w:r>
      <w:r w:rsidRPr="002251DC"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  <w:t>».</w:t>
      </w:r>
    </w:p>
    <w:p w14:paraId="12D2AE21" w14:textId="21A77810" w:rsidR="008D1266" w:rsidRPr="002251DC" w:rsidRDefault="008D1266" w:rsidP="00F242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44"/>
          <w:szCs w:val="44"/>
          <w:lang w:eastAsia="ru-RU"/>
        </w:rPr>
      </w:pPr>
    </w:p>
    <w:p w14:paraId="199C0277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96"/>
          <w:szCs w:val="96"/>
          <w:lang w:eastAsia="ru-RU"/>
        </w:rPr>
      </w:pPr>
    </w:p>
    <w:p w14:paraId="1117458F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96"/>
          <w:szCs w:val="96"/>
          <w:lang w:eastAsia="ru-RU"/>
        </w:rPr>
      </w:pPr>
    </w:p>
    <w:p w14:paraId="44D42683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19D645D6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4C41D8D7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15288F7E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50159104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666921CA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6A422C54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07AB8C94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5B3CB91E" w14:textId="77777777" w:rsidR="00F242EB" w:rsidRPr="002251DC" w:rsidRDefault="00F242EB" w:rsidP="00F242EB">
      <w:pPr>
        <w:spacing w:after="0" w:line="240" w:lineRule="auto"/>
        <w:rPr>
          <w:rFonts w:eastAsiaTheme="minorEastAsia" w:hAnsi="Calibri"/>
          <w:kern w:val="24"/>
          <w:sz w:val="32"/>
          <w:szCs w:val="32"/>
          <w:lang w:eastAsia="ru-RU"/>
        </w:rPr>
      </w:pPr>
    </w:p>
    <w:p w14:paraId="37407B05" w14:textId="30B5CCF0" w:rsidR="00F242EB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983E5D5" w14:textId="641503A1" w:rsidR="008D1266" w:rsidRDefault="008D1266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FBC4F8D" w14:textId="77777777" w:rsidR="00F242EB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6449ACE" w14:textId="77777777" w:rsidR="00F242EB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0F3AEBA" w14:textId="3DE33C74" w:rsidR="00F242EB" w:rsidRPr="002251DC" w:rsidRDefault="008D1266" w:rsidP="008D12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С.Кудеярово</w:t>
      </w:r>
    </w:p>
    <w:p w14:paraId="75149DCD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lastRenderedPageBreak/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Поэтому целенаправленная разнообразная работа воспитателя с детьми с помощью различных инновационных и развивающих технологий, использование разнообразных форм работы с родителями и педагогами приведет к положительной динамике показателей развития речи дошкольников.</w:t>
      </w:r>
    </w:p>
    <w:p w14:paraId="3CB4EB0C" w14:textId="11D1ECD1" w:rsidR="00F242EB" w:rsidRPr="008D126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2"/>
          <w:szCs w:val="32"/>
        </w:rPr>
      </w:pPr>
      <w:r w:rsidRPr="00222F56">
        <w:rPr>
          <w:rFonts w:ascii="Times New Roman CYR" w:hAnsi="Times New Roman CYR" w:cs="Times New Roman CYR"/>
          <w:b/>
          <w:sz w:val="32"/>
          <w:szCs w:val="32"/>
        </w:rPr>
        <w:t>Инновационные технологии</w:t>
      </w:r>
      <w:r w:rsidRPr="00222F56">
        <w:rPr>
          <w:rFonts w:ascii="Times New Roman CYR" w:hAnsi="Times New Roman CYR" w:cs="Times New Roman CYR"/>
          <w:sz w:val="32"/>
          <w:szCs w:val="32"/>
        </w:rPr>
        <w:t xml:space="preserve"> – </w:t>
      </w:r>
      <w:r w:rsidRPr="00222F56">
        <w:rPr>
          <w:rFonts w:ascii="Times New Roman CYR" w:hAnsi="Times New Roman CYR" w:cs="Times New Roman CYR"/>
          <w:sz w:val="28"/>
          <w:szCs w:val="28"/>
        </w:rPr>
        <w:t>это система методов, способов, приёмов обучения, образовательных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</w:t>
      </w:r>
    </w:p>
    <w:p w14:paraId="03AA0E45" w14:textId="77777777" w:rsidR="00F242EB" w:rsidRPr="00222F56" w:rsidRDefault="00F242EB" w:rsidP="00F242EB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формирования и активизации познавательно-речевого развития, наряду с традиционными методами и приемами, используются следующие инновационные методы                                                                                                                                           </w:t>
      </w:r>
      <w:r w:rsidRPr="00222F5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Инновационные методы: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     </w:t>
      </w:r>
    </w:p>
    <w:p w14:paraId="2DF2178D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- здоровьесберегающие технологии,</w:t>
      </w:r>
    </w:p>
    <w:p w14:paraId="3B7E55B0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- ТРИЗ-технологии, </w:t>
      </w:r>
    </w:p>
    <w:p w14:paraId="78AA1621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метод проектирования,</w:t>
      </w:r>
    </w:p>
    <w:p w14:paraId="301FDDFC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- метод моделирования,</w:t>
      </w:r>
    </w:p>
    <w:p w14:paraId="5193D8E6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- ИКТ-технологии, </w:t>
      </w:r>
    </w:p>
    <w:p w14:paraId="2FF4CCE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- технология мнемотаблиц, </w:t>
      </w:r>
    </w:p>
    <w:p w14:paraId="5D661349" w14:textId="5A7BAD13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педагогическая арт-терапия</w:t>
      </w:r>
      <w:r w:rsidR="008D1266">
        <w:rPr>
          <w:rFonts w:ascii="Times New Roman CYR" w:hAnsi="Times New Roman CYR" w:cs="Times New Roman CYR"/>
          <w:sz w:val="28"/>
          <w:szCs w:val="28"/>
        </w:rPr>
        <w:t>.</w:t>
      </w:r>
    </w:p>
    <w:p w14:paraId="588DCC1A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14:paraId="52DBE77F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2"/>
          <w:szCs w:val="32"/>
        </w:rPr>
      </w:pPr>
      <w:r w:rsidRPr="00222F56">
        <w:rPr>
          <w:rFonts w:ascii="Times New Roman CYR" w:hAnsi="Times New Roman CYR" w:cs="Times New Roman CYR"/>
          <w:b/>
          <w:sz w:val="28"/>
          <w:szCs w:val="28"/>
        </w:rPr>
        <w:t>«Здоровьесберегающая технология»</w:t>
      </w:r>
      <w:r w:rsidRPr="00222F56">
        <w:rPr>
          <w:rFonts w:ascii="Times New Roman CYR" w:hAnsi="Times New Roman CYR" w:cs="Times New Roman CYR"/>
          <w:sz w:val="32"/>
          <w:szCs w:val="32"/>
        </w:rPr>
        <w:t xml:space="preserve"> -  </w:t>
      </w:r>
    </w:p>
    <w:p w14:paraId="594CDC1C" w14:textId="55AB96FB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 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="008D1266">
        <w:rPr>
          <w:rFonts w:ascii="Times New Roman CYR" w:hAnsi="Times New Roman CYR" w:cs="Times New Roman CYR"/>
          <w:sz w:val="28"/>
          <w:szCs w:val="28"/>
        </w:rPr>
        <w:t>.</w:t>
      </w:r>
    </w:p>
    <w:p w14:paraId="74A50A5E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Задача - сохранение, поддержание и обогащение здоровья субъектов педагогического процесса в детском саду: детей, педагогов и родителей. </w:t>
      </w:r>
    </w:p>
    <w:p w14:paraId="7A8B9D13" w14:textId="55B496A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Цель здоровьесберегающих технологий – 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</w:t>
      </w:r>
    </w:p>
    <w:p w14:paraId="5915D584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Виды здоровьесберегающих технологий</w:t>
      </w:r>
    </w:p>
    <w:p w14:paraId="35AD0D4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1.Технологии сохранения и стимулирования здоровья.</w:t>
      </w:r>
    </w:p>
    <w:p w14:paraId="4AE36550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2.Технологии обучения здоровому образу жизни.</w:t>
      </w:r>
    </w:p>
    <w:p w14:paraId="10B285F5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3.Коррекционные технологии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8"/>
        <w:gridCol w:w="3231"/>
        <w:gridCol w:w="3192"/>
      </w:tblGrid>
      <w:tr w:rsidR="00F242EB" w:rsidRPr="00222F56" w14:paraId="02CD53D9" w14:textId="77777777" w:rsidTr="00D36CEC">
        <w:tc>
          <w:tcPr>
            <w:tcW w:w="3615" w:type="dxa"/>
          </w:tcPr>
          <w:p w14:paraId="2BC9BDF4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Технологии сохранения и стимулирования здоровья</w:t>
            </w:r>
          </w:p>
        </w:tc>
        <w:tc>
          <w:tcPr>
            <w:tcW w:w="3616" w:type="dxa"/>
          </w:tcPr>
          <w:p w14:paraId="75890B16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Технологии обучения здоровому образу жизни</w:t>
            </w:r>
          </w:p>
        </w:tc>
        <w:tc>
          <w:tcPr>
            <w:tcW w:w="3616" w:type="dxa"/>
          </w:tcPr>
          <w:p w14:paraId="257B35D8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Коррекционные технологии</w:t>
            </w:r>
          </w:p>
        </w:tc>
      </w:tr>
      <w:tr w:rsidR="00F242EB" w:rsidRPr="00222F56" w14:paraId="3C520A0D" w14:textId="77777777" w:rsidTr="00D36CEC">
        <w:tc>
          <w:tcPr>
            <w:tcW w:w="3615" w:type="dxa"/>
          </w:tcPr>
          <w:p w14:paraId="67224D92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Динамические паузы</w:t>
            </w:r>
          </w:p>
          <w:p w14:paraId="2A06C3C4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 Подвижные и </w:t>
            </w: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спортивные игры</w:t>
            </w:r>
          </w:p>
          <w:p w14:paraId="6090F4FE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Релаксация</w:t>
            </w:r>
          </w:p>
          <w:p w14:paraId="3413965B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Гимнастика (пальчиковая, для глаз, дыхательная и др)</w:t>
            </w:r>
          </w:p>
          <w:p w14:paraId="6E7BF1FB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- Гимнастика динамическая, корригирующая, ортопедическая</w:t>
            </w:r>
          </w:p>
        </w:tc>
        <w:tc>
          <w:tcPr>
            <w:tcW w:w="3616" w:type="dxa"/>
          </w:tcPr>
          <w:p w14:paraId="23FF0A9E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- Физкультурные занятия</w:t>
            </w:r>
          </w:p>
          <w:p w14:paraId="0A47208D" w14:textId="7219469B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- Проблемно-игровые игротренинги, игротерапия</w:t>
            </w:r>
          </w:p>
          <w:p w14:paraId="65B869D5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Коммуникативные игры</w:t>
            </w:r>
          </w:p>
          <w:p w14:paraId="6EC0FB73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Серия занятий «Уроки здоровья»</w:t>
            </w:r>
          </w:p>
          <w:p w14:paraId="7C7B5A44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- Точечный самомассаж</w:t>
            </w:r>
          </w:p>
        </w:tc>
        <w:tc>
          <w:tcPr>
            <w:tcW w:w="3616" w:type="dxa"/>
          </w:tcPr>
          <w:p w14:paraId="2342EDB2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- Технологии музыкального </w:t>
            </w: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воздействия</w:t>
            </w:r>
          </w:p>
          <w:p w14:paraId="59A59D67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Арт-терапия</w:t>
            </w:r>
          </w:p>
          <w:p w14:paraId="41946D28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Сказкотерапия</w:t>
            </w:r>
          </w:p>
          <w:p w14:paraId="762C7138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Технологии воздействия цветом</w:t>
            </w:r>
          </w:p>
          <w:p w14:paraId="22005B72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-Психогимнастика</w:t>
            </w:r>
          </w:p>
          <w:p w14:paraId="02C0DFB0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- Фонетическая ритмика</w:t>
            </w:r>
          </w:p>
        </w:tc>
      </w:tr>
    </w:tbl>
    <w:p w14:paraId="32586786" w14:textId="77777777" w:rsidR="00F242EB" w:rsidRPr="00222F56" w:rsidRDefault="00F242EB" w:rsidP="00F242EB">
      <w:pPr>
        <w:shd w:val="clear" w:color="auto" w:fill="FFFFFF"/>
        <w:spacing w:after="150" w:line="343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Все игры тоже направлены на развитие речи детей, так как любая из них требует изучения правил, запоминания текстового сопровождения, выполнение движений по тексту.</w:t>
      </w:r>
    </w:p>
    <w:p w14:paraId="04883F26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222F56">
        <w:rPr>
          <w:rFonts w:ascii="Times New Roman CYR" w:hAnsi="Times New Roman CYR" w:cs="Times New Roman CYR"/>
          <w:b/>
          <w:sz w:val="28"/>
          <w:szCs w:val="28"/>
        </w:rPr>
        <w:t>«Технология ТРИЗ»</w:t>
      </w:r>
    </w:p>
    <w:p w14:paraId="79EB428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Системность мышления Развитие творческого потенциала Т -теория Р - решения И – изобразительных З – задач</w:t>
      </w:r>
    </w:p>
    <w:p w14:paraId="51636DC9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ТРИЗ для детей дошкольного возраста –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мышление, технология позволяет осуществить естественным образом личностно-ориентированный подход, что особенно актуально в контексте ФГОС ДО.</w:t>
      </w:r>
    </w:p>
    <w:p w14:paraId="6E779BE5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14:paraId="7DA4A543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0" w:type="auto"/>
        <w:tblInd w:w="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1"/>
      </w:tblGrid>
      <w:tr w:rsidR="00F242EB" w:rsidRPr="00222F56" w14:paraId="2ABCF025" w14:textId="77777777" w:rsidTr="00D36CEC">
        <w:trPr>
          <w:trHeight w:val="210"/>
        </w:trPr>
        <w:tc>
          <w:tcPr>
            <w:tcW w:w="5451" w:type="dxa"/>
          </w:tcPr>
          <w:p w14:paraId="3064EBF5" w14:textId="505A3C1D" w:rsidR="00F242EB" w:rsidRPr="00222F56" w:rsidRDefault="00F242EB" w:rsidP="008D1266">
            <w:pPr>
              <w:pStyle w:val="a3"/>
              <w:spacing w:before="0"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Технология ТРИЗ</w:t>
            </w:r>
          </w:p>
        </w:tc>
      </w:tr>
    </w:tbl>
    <w:p w14:paraId="2D5582A0" w14:textId="77777777" w:rsidR="00F242EB" w:rsidRPr="00222F56" w:rsidRDefault="00F242EB" w:rsidP="00F242E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B7786" wp14:editId="7EC55413">
                <wp:simplePos x="0" y="0"/>
                <wp:positionH relativeFrom="column">
                  <wp:posOffset>4074160</wp:posOffset>
                </wp:positionH>
                <wp:positionV relativeFrom="paragraph">
                  <wp:posOffset>16510</wp:posOffset>
                </wp:positionV>
                <wp:extent cx="400050" cy="390525"/>
                <wp:effectExtent l="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3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0.8pt;margin-top:1.3pt;width:3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" strokecolor="#4a7ebb">
                <v:stroke endarrow="open"/>
              </v:shape>
            </w:pict>
          </mc:Fallback>
        </mc:AlternateContent>
      </w:r>
      <w:r w:rsidRPr="00222F56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5B9A" wp14:editId="2DC22925">
                <wp:simplePos x="0" y="0"/>
                <wp:positionH relativeFrom="column">
                  <wp:posOffset>2978785</wp:posOffset>
                </wp:positionH>
                <wp:positionV relativeFrom="paragraph">
                  <wp:posOffset>73660</wp:posOffset>
                </wp:positionV>
                <wp:extent cx="0" cy="4667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4453" id="Прямая со стрелкой 2" o:spid="_x0000_s1026" type="#_x0000_t32" style="position:absolute;margin-left:234.55pt;margin-top:5.8pt;width:0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" strokecolor="#4a7ebb">
                <v:stroke endarrow="open"/>
              </v:shape>
            </w:pict>
          </mc:Fallback>
        </mc:AlternateContent>
      </w:r>
      <w:r w:rsidRPr="00222F56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13035" wp14:editId="04932AD6">
                <wp:simplePos x="0" y="0"/>
                <wp:positionH relativeFrom="column">
                  <wp:posOffset>1016635</wp:posOffset>
                </wp:positionH>
                <wp:positionV relativeFrom="paragraph">
                  <wp:posOffset>16510</wp:posOffset>
                </wp:positionV>
                <wp:extent cx="180975" cy="485775"/>
                <wp:effectExtent l="57150" t="0" r="285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8491" id="Прямая со стрелкой 1" o:spid="_x0000_s1026" type="#_x0000_t32" style="position:absolute;margin-left:80.05pt;margin-top:1.3pt;width:14.25pt;height:3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" strokecolor="#4a7ebb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3"/>
        <w:gridCol w:w="3248"/>
        <w:gridCol w:w="3150"/>
      </w:tblGrid>
      <w:tr w:rsidR="00F242EB" w:rsidRPr="00222F56" w14:paraId="59B235D1" w14:textId="77777777" w:rsidTr="00D36CEC">
        <w:tc>
          <w:tcPr>
            <w:tcW w:w="3615" w:type="dxa"/>
          </w:tcPr>
          <w:p w14:paraId="4480FD08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Речевое развитие: Формирование и активизация словаря; Развитие связной речи; Активизация общения, развития диалогической речи; Развитие умения задавать вопросы; Словотворчество и сочинительство; Подготовка к обучению грамоте.</w:t>
            </w:r>
          </w:p>
        </w:tc>
        <w:tc>
          <w:tcPr>
            <w:tcW w:w="3616" w:type="dxa"/>
          </w:tcPr>
          <w:p w14:paraId="2377EBA2" w14:textId="77777777" w:rsidR="00F242EB" w:rsidRPr="00222F56" w:rsidRDefault="00F242EB" w:rsidP="00D36CEC">
            <w:pP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22F5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Познавательное развитие: расширение кругозора: формулировать и разрешать противоречия; уметь классифицировать, обобщать, делать выводы; систематизировать знания по математике, экологическому воспитания, социальной действительности</w:t>
            </w:r>
          </w:p>
          <w:p w14:paraId="4A976384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16" w:type="dxa"/>
          </w:tcPr>
          <w:p w14:paraId="2CD1AB9A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F56">
              <w:rPr>
                <w:rFonts w:ascii="Times New Roman CYR" w:hAnsi="Times New Roman CYR" w:cs="Times New Roman CYR"/>
                <w:sz w:val="28"/>
                <w:szCs w:val="28"/>
              </w:rPr>
              <w:t>Творческое развитие: Умение находить нестандартные решения; Находить выходы их противоречивых ситуаций; Не боятся давать ответы, строить предложения, отстаивать свою точку зрения; Уметь сужать поле деятельности для решения поставленных задач; Проявлять творчество в различных видах деятельности.</w:t>
            </w:r>
          </w:p>
          <w:p w14:paraId="02B0F4F6" w14:textId="77777777" w:rsidR="00F242EB" w:rsidRPr="00222F56" w:rsidRDefault="00F242EB" w:rsidP="00D36CE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24C77277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Принципы построения занятий</w:t>
      </w:r>
    </w:p>
    <w:p w14:paraId="127EFA0D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-При минимуме сообщения информации – максимум рассуждений.</w:t>
      </w:r>
    </w:p>
    <w:p w14:paraId="2C4B8EC1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lastRenderedPageBreak/>
        <w:t>-Предпочтительная форма для обсуждения задач и проблемных ситуаций – мозговой штурм.</w:t>
      </w:r>
    </w:p>
    <w:p w14:paraId="69B04745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-Активизация творческого воображения.</w:t>
      </w:r>
    </w:p>
    <w:p w14:paraId="2AAB1502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-Использование в процессе «поиска истины» всех, доступных для ребенка, средств восприятия и операций: заключения, причинно-следственные связи и прочее.</w:t>
      </w:r>
    </w:p>
    <w:p w14:paraId="0051B9A2" w14:textId="77777777" w:rsidR="00F242EB" w:rsidRPr="00222F56" w:rsidRDefault="00F242EB" w:rsidP="00F242EB">
      <w:pPr>
        <w:pStyle w:val="a3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-Подход к миру как к единому комплексу взаимосвязанных элементов</w:t>
      </w:r>
    </w:p>
    <w:p w14:paraId="5A4B2F67" w14:textId="77777777" w:rsidR="00F242EB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Самое главное — обращать внимание ребенка на интересные вещи, не пытаться все на свете объяснить и дать в готовом виде, почаще смотреть на ситуацию с разных сторон, находить хорошее в «плохом» и плохое в «хорошем«, размышлять вместе, проводить опыты, но не пытаться полностью объяснить результаты — вообщем </w:t>
      </w:r>
      <w:hyperlink r:id="rId5" w:history="1">
        <w:r w:rsidRPr="00222F56">
          <w:rPr>
            <w:rFonts w:ascii="Times New Roman CYR" w:hAnsi="Times New Roman CYR" w:cs="Times New Roman CYR"/>
            <w:sz w:val="28"/>
            <w:szCs w:val="28"/>
          </w:rPr>
          <w:t xml:space="preserve">воспитывать </w:t>
        </w:r>
      </w:hyperlink>
      <w:hyperlink r:id="rId6" w:history="1">
        <w:r w:rsidRPr="00222F56">
          <w:rPr>
            <w:rFonts w:ascii="Times New Roman CYR" w:hAnsi="Times New Roman CYR" w:cs="Times New Roman CYR"/>
            <w:sz w:val="28"/>
            <w:szCs w:val="28"/>
          </w:rPr>
          <w:t>любознательность у дошкольников</w:t>
        </w:r>
      </w:hyperlink>
      <w:r w:rsidRPr="00222F56">
        <w:rPr>
          <w:rFonts w:ascii="Times New Roman CYR" w:hAnsi="Times New Roman CYR" w:cs="Times New Roman CYR"/>
          <w:sz w:val="28"/>
          <w:szCs w:val="28"/>
        </w:rPr>
        <w:t> во всех проявлениях.</w:t>
      </w:r>
    </w:p>
    <w:p w14:paraId="11665B10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14:paraId="1EC0321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222F56">
        <w:rPr>
          <w:rFonts w:ascii="Times New Roman CYR" w:hAnsi="Times New Roman CYR" w:cs="Times New Roman CYR"/>
          <w:b/>
          <w:sz w:val="28"/>
          <w:szCs w:val="28"/>
        </w:rPr>
        <w:t>«Метод проектирования»</w:t>
      </w:r>
    </w:p>
    <w:p w14:paraId="4E4EFF9D" w14:textId="56A7DAA3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в основе метода - активная познавательная и речевая деятельность ребенка; - исходный пункт познавательно речевая деятельность ребёнка внутри проекта – детские интересы; - содержание проекта отражает различные стороны жизни ребёнка и включает основные виды деятельности детей</w:t>
      </w:r>
      <w:r w:rsidR="008D1266">
        <w:rPr>
          <w:rFonts w:ascii="Times New Roman CYR" w:hAnsi="Times New Roman CYR" w:cs="Times New Roman CYR"/>
          <w:sz w:val="28"/>
          <w:szCs w:val="28"/>
        </w:rPr>
        <w:t>.</w:t>
      </w:r>
      <w:r w:rsidRPr="00222F56">
        <w:rPr>
          <w:rFonts w:ascii="Times New Roman CYR" w:hAnsi="Times New Roman CYR" w:cs="Times New Roman CYR"/>
          <w:sz w:val="28"/>
          <w:szCs w:val="28"/>
        </w:rPr>
        <w:t xml:space="preserve">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14:paraId="47B100A7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Проект – это «пять П»: Проблема, Проектирование (планирование), Поиск информации, Продукт, Презентация (защита). </w:t>
      </w:r>
    </w:p>
    <w:p w14:paraId="6C72DF9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По продолжительности проекты могут быть краткосрочными, среднесрочными; длительными.</w:t>
      </w:r>
    </w:p>
    <w:p w14:paraId="0DF92E74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Разработку тематических проектов можно связать с использованием модели «трёх вопросов» - суть этой модели заключается в том, что педагог задаёт детям три вопроса:</w:t>
      </w:r>
    </w:p>
    <w:p w14:paraId="2B77D66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• Что мы знаем?</w:t>
      </w:r>
    </w:p>
    <w:p w14:paraId="2F692B73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• Что мы хотим узнать, и как мы это будем делать?</w:t>
      </w:r>
    </w:p>
    <w:p w14:paraId="70B4A22E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• Что мы узнали?</w:t>
      </w:r>
    </w:p>
    <w:p w14:paraId="5CBEC2E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 </w:t>
      </w:r>
    </w:p>
    <w:p w14:paraId="1D4741D4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222F56">
        <w:rPr>
          <w:rFonts w:ascii="Times New Roman CYR" w:hAnsi="Times New Roman CYR" w:cs="Times New Roman CYR"/>
          <w:b/>
          <w:sz w:val="28"/>
          <w:szCs w:val="28"/>
        </w:rPr>
        <w:t>« Метод моделирования»</w:t>
      </w:r>
    </w:p>
    <w:p w14:paraId="51B520CE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            Моделирование - это вид знаково-символической деятельности, который предлагает исследование не конкретного объекта, а его модели; источником данного процесса служит моделирующий характер детской деятельности. </w:t>
      </w:r>
    </w:p>
    <w:p w14:paraId="2CB860E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           </w:t>
      </w:r>
    </w:p>
    <w:p w14:paraId="386AE84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   Цель моделирования – обеспечить успешное усвоение детьми знаний об особенностях объектов окружающего мира и мира природы, их структуре, связях и отношениях существующих между ними, знаний об окружающем </w:t>
      </w:r>
      <w:r w:rsidRPr="00222F56">
        <w:rPr>
          <w:rFonts w:ascii="Times New Roman CYR" w:hAnsi="Times New Roman CYR" w:cs="Times New Roman CYR"/>
          <w:sz w:val="28"/>
          <w:szCs w:val="28"/>
        </w:rPr>
        <w:lastRenderedPageBreak/>
        <w:t xml:space="preserve">мире, эффективное запоминание структуры рассказа, сохранение и воспроизведение информации, и, конечно, развитие речи. </w:t>
      </w:r>
    </w:p>
    <w:p w14:paraId="785E65AD" w14:textId="1A926EC3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Основные средства, которыми овладевает дошкольник, – сенсорные эталоны, различные символы и знаки, носящие образный характер,</w:t>
      </w:r>
      <w:r w:rsidR="008D12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прежде всего, это разного рода наглядные модели, схемы. </w:t>
      </w:r>
    </w:p>
    <w:p w14:paraId="586F9548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Модель позволяет детям легко запомнить информацию и применять её в практической деятельности. </w:t>
      </w:r>
    </w:p>
    <w:p w14:paraId="4BBED9AD" w14:textId="7EAFF38C" w:rsidR="00F242EB" w:rsidRPr="00222F56" w:rsidRDefault="00F242EB" w:rsidP="00F242EB">
      <w:pPr>
        <w:pStyle w:val="a4"/>
        <w:numPr>
          <w:ilvl w:val="0"/>
          <w:numId w:val="4"/>
        </w:numPr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Модель вводится в обиход дошкольников при условии сформирован</w:t>
      </w:r>
      <w:r w:rsidR="008D1266">
        <w:rPr>
          <w:rFonts w:ascii="Times New Roman CYR" w:hAnsi="Times New Roman CYR" w:cs="Times New Roman CYR"/>
          <w:sz w:val="28"/>
          <w:szCs w:val="28"/>
        </w:rPr>
        <w:t>н</w:t>
      </w:r>
      <w:r w:rsidRPr="00222F56">
        <w:rPr>
          <w:rFonts w:ascii="Times New Roman CYR" w:hAnsi="Times New Roman CYR" w:cs="Times New Roman CYR"/>
          <w:sz w:val="28"/>
          <w:szCs w:val="28"/>
        </w:rPr>
        <w:t>ости представлений о свойствах и признаках объекта;</w:t>
      </w:r>
    </w:p>
    <w:p w14:paraId="73B1989D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ym w:font="Symbol" w:char="F0B7"/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Модель должна являться аналогом предмета или явления, все признаки и качества которого моделируются при непосредственном участии ребенка; </w:t>
      </w:r>
    </w:p>
    <w:p w14:paraId="7F38A5E8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ym w:font="Symbol" w:char="F0B7"/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Модель должна быть доступна детям в повседневной жизни; </w:t>
      </w:r>
    </w:p>
    <w:p w14:paraId="3B41C49F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ym w:font="Symbol" w:char="F0B7"/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Модель должна быть лаконичной, и характеризовать только основные качества предмета или явления; </w:t>
      </w:r>
    </w:p>
    <w:p w14:paraId="6520CDAB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ym w:font="Symbol" w:char="F0B7"/>
      </w: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Одновременно можно использовать модели только одного вида. </w:t>
      </w:r>
    </w:p>
    <w:p w14:paraId="367F0505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Последовательности действий с моделями: - замещение (сначала модели предлагаются в готовом виде, а затем дети придумывают условные заместители самостоятельно); </w:t>
      </w:r>
    </w:p>
    <w:p w14:paraId="41F059DF" w14:textId="77777777" w:rsidR="00F242EB" w:rsidRPr="00222F56" w:rsidRDefault="00F242EB" w:rsidP="00F242EB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использование готовых моделей (начиная со средней группы); </w:t>
      </w:r>
    </w:p>
    <w:p w14:paraId="3CB49DAC" w14:textId="77777777" w:rsidR="00F242EB" w:rsidRPr="00222F56" w:rsidRDefault="00F242EB" w:rsidP="00F242EB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построение моделей: по условиям, по собственному замыслу, по реальной ситуации (со старшей группы). </w:t>
      </w:r>
    </w:p>
    <w:p w14:paraId="7811AB45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 педагога направлена на овладение детьми следующими видами модельных представлений: </w:t>
      </w:r>
    </w:p>
    <w:p w14:paraId="58E46376" w14:textId="77777777" w:rsidR="00F242EB" w:rsidRPr="00222F56" w:rsidRDefault="00F242EB" w:rsidP="00F242EB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конкретными (отображающие структуру данного объекта); </w:t>
      </w:r>
    </w:p>
    <w:p w14:paraId="4CC88733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обобщёнными (обобщающими структуру класса объектов); </w:t>
      </w:r>
    </w:p>
    <w:p w14:paraId="43F7877E" w14:textId="77777777" w:rsidR="00F242EB" w:rsidRPr="00222F56" w:rsidRDefault="00F242EB" w:rsidP="00F242E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условно – символическими (передающими не наглядные отношения).</w:t>
      </w:r>
    </w:p>
    <w:p w14:paraId="0A15D00F" w14:textId="3F1F3CDB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«ИКТ-технологии»</w:t>
      </w:r>
    </w:p>
    <w:p w14:paraId="01DB766B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14:paraId="5B5A855E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Выделяют 3 вида занятий с использованием ИКТ.</w:t>
      </w:r>
    </w:p>
    <w:p w14:paraId="3ABB3E38" w14:textId="77777777" w:rsidR="00F242EB" w:rsidRPr="00222F56" w:rsidRDefault="00F242EB" w:rsidP="00F242EB">
      <w:pPr>
        <w:spacing w:after="0"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1.Занятие с мультимедийной поддержкой (Использование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занятия).</w:t>
      </w:r>
    </w:p>
    <w:p w14:paraId="3C4EB75F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Занятие с компьютерной поддержкой (Чаще всего такие занятия проводятся с использованием игровых обучающих программ).</w:t>
      </w:r>
    </w:p>
    <w:p w14:paraId="32DD86DD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Диагностическое занятие (Для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программам).</w:t>
      </w:r>
    </w:p>
    <w:p w14:paraId="778B8D78" w14:textId="77777777" w:rsidR="00F242EB" w:rsidRPr="00A50D9D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A50D9D">
        <w:rPr>
          <w:rFonts w:ascii="Times New Roman CYR" w:hAnsi="Times New Roman CYR" w:cs="Times New Roman CYR"/>
          <w:b/>
          <w:sz w:val="28"/>
          <w:szCs w:val="28"/>
        </w:rPr>
        <w:t>«Технология мнемотаблиц»</w:t>
      </w:r>
    </w:p>
    <w:p w14:paraId="3FBF35D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Мнемотехника – в переводе с греческого - «искусство запоминания». </w:t>
      </w:r>
    </w:p>
    <w:p w14:paraId="2581860C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lastRenderedPageBreak/>
        <w:t>Мнемотехника – это система методов и приемов, обеспечивающих эффективное запоминание, сохранение и воспроизведение информации и развитие речи.</w:t>
      </w:r>
    </w:p>
    <w:p w14:paraId="7500476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Цель обучения мнемотехнике – развитие памяти, мышления, воображения, внимания, а именно психических процессов, ведь именно они тесно связаны с полноценным развитием речи. </w:t>
      </w:r>
    </w:p>
    <w:p w14:paraId="26BF7051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Основные задачи мнемотехники:</w:t>
      </w:r>
    </w:p>
    <w:p w14:paraId="194494B1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Развивать у детей умение с помощью графической аналогии, а так же с помощью заместителей понимать и рассказывать знакомые художественные произведения;</w:t>
      </w:r>
    </w:p>
    <w:p w14:paraId="770905CA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Развивать у детей психические процессы: мышление, внимание, воображение, память (различные виды) ;</w:t>
      </w:r>
    </w:p>
    <w:p w14:paraId="30301F21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Развивать у детей сообразительность, наблюдательность, умение сравнивать, выделять существенные признаки;</w:t>
      </w:r>
    </w:p>
    <w:p w14:paraId="4126FB7F" w14:textId="2C6E6A83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др.;</w:t>
      </w:r>
    </w:p>
    <w:p w14:paraId="0F8B0E0F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Воспитывать у детей любовь к народным и авторским сказкам.</w:t>
      </w:r>
    </w:p>
    <w:p w14:paraId="64A6FD89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Содержание мнемотаблицы –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</w:t>
      </w:r>
    </w:p>
    <w:p w14:paraId="7559516D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Мнемотаблицы служат дидактическим материалом по развитию связной речи детей и используются для:</w:t>
      </w:r>
    </w:p>
    <w:p w14:paraId="7E95A89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обогащения словарного запаса;</w:t>
      </w:r>
    </w:p>
    <w:p w14:paraId="4E70F17C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при пересказах художественной литературы;</w:t>
      </w:r>
    </w:p>
    <w:p w14:paraId="5DECF30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при обучении составлению рассказов;</w:t>
      </w:r>
    </w:p>
    <w:p w14:paraId="6634D465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при заучивании стихотворений, скороговорок, чистоговорок;</w:t>
      </w:r>
    </w:p>
    <w:p w14:paraId="13C51A0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при отгадывании и загадывании загадок;</w:t>
      </w:r>
    </w:p>
    <w:p w14:paraId="0B83871C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Последовательность работы с мнемотаблицами:</w:t>
      </w:r>
    </w:p>
    <w:p w14:paraId="4FE3027B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1 этап: Рассматривание таблицы и разбор того, что на ней изображено.</w:t>
      </w:r>
    </w:p>
    <w:p w14:paraId="52E30332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2 этап: Осуществляется перекодирование информации, т. е. преобразование из абстрактных символов слов в образы.</w:t>
      </w:r>
    </w:p>
    <w:p w14:paraId="69FE7F2F" w14:textId="143D1F82" w:rsidR="00F242EB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3 этап</w:t>
      </w:r>
      <w:r w:rsidR="008D1266">
        <w:rPr>
          <w:rFonts w:ascii="Times New Roman CYR" w:hAnsi="Times New Roman CYR" w:cs="Times New Roman CYR"/>
          <w:sz w:val="28"/>
          <w:szCs w:val="28"/>
        </w:rPr>
        <w:t>:</w:t>
      </w:r>
      <w:r w:rsidRPr="00222F56">
        <w:rPr>
          <w:rFonts w:ascii="Times New Roman CYR" w:hAnsi="Times New Roman CYR" w:cs="Times New Roman CYR"/>
          <w:sz w:val="28"/>
          <w:szCs w:val="28"/>
        </w:rPr>
        <w:t xml:space="preserve"> После перекодирования осуществляется пересказ сказки, рассказ по заданной теме или чтение стихотворения с опорой на символы (образы, т. е. происходит отработка метода запоминания.</w:t>
      </w:r>
    </w:p>
    <w:p w14:paraId="63622F19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14:paraId="48B5CA0B" w14:textId="77777777" w:rsidR="00F242EB" w:rsidRPr="00A50D9D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A50D9D">
        <w:rPr>
          <w:rFonts w:ascii="Times New Roman CYR" w:hAnsi="Times New Roman CYR" w:cs="Times New Roman CYR"/>
          <w:b/>
          <w:sz w:val="28"/>
          <w:szCs w:val="28"/>
        </w:rPr>
        <w:t>«Педагогическая арт-терапия»</w:t>
      </w:r>
    </w:p>
    <w:p w14:paraId="0114DA6C" w14:textId="61AF5682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 xml:space="preserve"> Арт-терапия – это использование средств искусства для передачи чувств и иных проявлений психики человека с целью изменения структуры его мироощущения</w:t>
      </w:r>
      <w:r w:rsidR="008D1266">
        <w:rPr>
          <w:rFonts w:ascii="Times New Roman CYR" w:hAnsi="Times New Roman CYR" w:cs="Times New Roman CYR"/>
          <w:sz w:val="28"/>
          <w:szCs w:val="28"/>
        </w:rPr>
        <w:t>.</w:t>
      </w:r>
      <w:r w:rsidRPr="00222F56">
        <w:rPr>
          <w:rFonts w:ascii="Times New Roman CYR" w:hAnsi="Times New Roman CYR" w:cs="Times New Roman CYR"/>
          <w:sz w:val="28"/>
          <w:szCs w:val="28"/>
        </w:rPr>
        <w:t xml:space="preserve"> К средствам искусства относятся: музыка, живопись, литературные произведения, театр и т. д</w:t>
      </w:r>
    </w:p>
    <w:p w14:paraId="180C0D3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Задачи арт-терапии:</w:t>
      </w:r>
    </w:p>
    <w:p w14:paraId="2163E8BA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Развивать познавательно-речевую активность, через использование средств арт-терапии.</w:t>
      </w:r>
    </w:p>
    <w:p w14:paraId="10E3DC36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lastRenderedPageBreak/>
        <w:t>- Использовать ресурсы сказкотерапии для развития для решения целого ряда задач: обучение, воспитание, развития личности, коррекции речи, поведения.</w:t>
      </w:r>
    </w:p>
    <w:p w14:paraId="1083BB0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Расширить кругозор детей, прививать любовь к культурному наследию через музыку, живопись, поэзию.</w:t>
      </w:r>
    </w:p>
    <w:p w14:paraId="28AACE9A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Стимулировать креативность, оригинальность мышления.</w:t>
      </w:r>
    </w:p>
    <w:p w14:paraId="3BC4BDFA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Развивать уверенность в себе.</w:t>
      </w:r>
    </w:p>
    <w:p w14:paraId="05B901B8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Гармонизировать эмоциональное состояние.</w:t>
      </w:r>
    </w:p>
    <w:p w14:paraId="25839C34" w14:textId="77777777" w:rsidR="00F242EB" w:rsidRPr="00222F56" w:rsidRDefault="00F242EB" w:rsidP="00F242EB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  <w:r w:rsidRPr="00222F56">
        <w:rPr>
          <w:rFonts w:ascii="Times New Roman CYR" w:hAnsi="Times New Roman CYR" w:cs="Times New Roman CYR"/>
          <w:sz w:val="28"/>
          <w:szCs w:val="28"/>
        </w:rPr>
        <w:t>- Способствовать развитию детского коллектива</w:t>
      </w:r>
    </w:p>
    <w:p w14:paraId="450C3EBF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 арт-терапии для дошкольников:</w:t>
      </w:r>
    </w:p>
    <w:p w14:paraId="01D006A6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Изотерапия - работа с использованием методов изобразительного искусства.</w:t>
      </w:r>
    </w:p>
    <w:p w14:paraId="249BB8F1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Цветотерапия -  развитие чувственной сферы ребёнка, восприятия, внимания, памяти, мышления, воображения. </w:t>
      </w:r>
    </w:p>
    <w:p w14:paraId="0512B698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Фототерапия - применение фотографии и ее использование для решения всевозможных психологических проблем, а также для развития и гармонизации личности</w:t>
      </w:r>
    </w:p>
    <w:p w14:paraId="39F3A2CF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Игротерапия- использование естественного для ребенка занятия - игры - как способ моделирования отношений с окружающим миром и развитием личности. </w:t>
      </w:r>
    </w:p>
    <w:p w14:paraId="52B9C4E0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Музыкотерапия- это чрезвычайно богатое по силе воздействия, по широте возможностей, существующему эмпирическому материалу направление. </w:t>
      </w:r>
    </w:p>
    <w:p w14:paraId="3BC2B1DF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Вокалотерапия- использование Голоса как уникального музыкального «инструмента», данный человеку самой Природой. Свойство голоса выражать чувства и эмоции наилучшим образом проявляется в искусстве пения</w:t>
      </w:r>
    </w:p>
    <w:p w14:paraId="372E9273" w14:textId="77777777" w:rsidR="00F242EB" w:rsidRPr="00222F56" w:rsidRDefault="00F242EB" w:rsidP="00F242E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Сказкотерапия- использование сказки для исцеления, излечения. Сказки можно сочинять, рассказывать, драматизировать, рисовать и т.д</w:t>
      </w:r>
    </w:p>
    <w:p w14:paraId="6A51A6E2" w14:textId="77777777" w:rsidR="00F242EB" w:rsidRPr="00A50D9D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50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Заключение</w:t>
      </w:r>
    </w:p>
    <w:p w14:paraId="597C28A2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Познавательно - речевое развитие у дошкольников является важной и трудно решаемой задачей. Решение этой задачи необходимо как для подготовки детей к предстоящему школьному обучению, так и для комфортного общения с окружающими. </w:t>
      </w:r>
    </w:p>
    <w:p w14:paraId="0B2FA459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Применение инновационных педагогических технологий способствует: </w:t>
      </w:r>
    </w:p>
    <w:p w14:paraId="3DC0A779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   повышению качества образования; </w:t>
      </w:r>
    </w:p>
    <w:p w14:paraId="22E5AF31" w14:textId="77777777" w:rsidR="00F242EB" w:rsidRPr="00222F56" w:rsidRDefault="00F242EB" w:rsidP="00F242EB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повышению квалификации воспитателей;</w:t>
      </w:r>
    </w:p>
    <w:p w14:paraId="607EA34C" w14:textId="77777777" w:rsidR="00F242EB" w:rsidRPr="00222F56" w:rsidRDefault="00F242EB" w:rsidP="00F242EB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применению педагогического опыта и его систематизации; </w:t>
      </w:r>
    </w:p>
    <w:p w14:paraId="754B72CC" w14:textId="77777777" w:rsidR="00F242EB" w:rsidRPr="00222F56" w:rsidRDefault="00F242EB" w:rsidP="00F242EB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использованию компьютерных технологий воспитанниками; </w:t>
      </w:r>
    </w:p>
    <w:p w14:paraId="6A7FF44B" w14:textId="77777777" w:rsidR="00F242EB" w:rsidRPr="00222F56" w:rsidRDefault="00F242EB" w:rsidP="00F242EB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сохранению и укреплению здоровья воспитанников </w:t>
      </w:r>
    </w:p>
    <w:p w14:paraId="49CBC892" w14:textId="77777777" w:rsidR="00F242EB" w:rsidRPr="00222F56" w:rsidRDefault="00F242EB" w:rsidP="00F242E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22F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дошкольного образования, его переход на новый качественный уровень не могут осуществляться без использования инновационных технологий в работе с детьми дошкольного возраста. </w:t>
      </w:r>
    </w:p>
    <w:p w14:paraId="29DA7563" w14:textId="77777777" w:rsidR="00F242EB" w:rsidRPr="00222F56" w:rsidRDefault="00F242EB" w:rsidP="00F242E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CD62378" w14:textId="77777777" w:rsidR="00BE709E" w:rsidRDefault="00BE709E"/>
    <w:sectPr w:rsidR="00BE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2FF"/>
    <w:multiLevelType w:val="hybridMultilevel"/>
    <w:tmpl w:val="EE2237F6"/>
    <w:lvl w:ilvl="0" w:tplc="4AB45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ABB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4F6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87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E9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24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CB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3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E91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386C87"/>
    <w:multiLevelType w:val="hybridMultilevel"/>
    <w:tmpl w:val="071612E0"/>
    <w:lvl w:ilvl="0" w:tplc="AEA4552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536B"/>
    <w:multiLevelType w:val="hybridMultilevel"/>
    <w:tmpl w:val="CC567A0A"/>
    <w:lvl w:ilvl="0" w:tplc="4148D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0E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6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A9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48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69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066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CE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CA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FF0C55"/>
    <w:multiLevelType w:val="hybridMultilevel"/>
    <w:tmpl w:val="B94040F0"/>
    <w:lvl w:ilvl="0" w:tplc="B3265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85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E29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44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69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2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4C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40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E9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10041417">
    <w:abstractNumId w:val="0"/>
  </w:num>
  <w:num w:numId="2" w16cid:durableId="2101952470">
    <w:abstractNumId w:val="2"/>
  </w:num>
  <w:num w:numId="3" w16cid:durableId="974599812">
    <w:abstractNumId w:val="3"/>
  </w:num>
  <w:num w:numId="4" w16cid:durableId="124349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2EB"/>
    <w:rsid w:val="008D1266"/>
    <w:rsid w:val="00BE709E"/>
    <w:rsid w:val="00F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E872"/>
  <w15:docId w15:val="{A2B4D43A-BC58-4CD4-BEC6-952EA57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as4parents.ru/rub_mamina_shkola/triz/kak-ubit-detskuyu-lyuboznatelnost-samyie-chastyie-oshibki-sovremennyih-roditeley.html" TargetMode="External"/><Relationship Id="rId5" Type="http://schemas.openxmlformats.org/officeDocument/2006/relationships/hyperlink" Target="http://ideas4parents.ru/rub_mamina_shkola/triz/kak-ubit-detskuyu-lyuboznatelnost-samyie-chastyie-oshibki-sovremennyih-roditel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68233</dc:creator>
  <cp:lastModifiedBy>User</cp:lastModifiedBy>
  <cp:revision>3</cp:revision>
  <dcterms:created xsi:type="dcterms:W3CDTF">2017-11-23T14:50:00Z</dcterms:created>
  <dcterms:modified xsi:type="dcterms:W3CDTF">2022-11-13T15:17:00Z</dcterms:modified>
</cp:coreProperties>
</file>